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4DB8" w14:textId="318C4336" w:rsidR="00E27B12" w:rsidRDefault="00E27B12" w:rsidP="00BD5072">
      <w:pPr>
        <w:spacing w:after="0" w:line="360" w:lineRule="auto"/>
        <w:contextualSpacing/>
        <w:jc w:val="center"/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</w:pPr>
      <w:bookmarkStart w:id="0" w:name="_GoBack"/>
      <w:bookmarkEnd w:id="0"/>
      <w:r w:rsidRPr="00E27B12"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  <w:t xml:space="preserve">Как влияют семейные ценности, </w:t>
      </w:r>
      <w:r w:rsidR="00BD5072" w:rsidRPr="00E27B12"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  <w:t>традиции на</w:t>
      </w:r>
      <w:r w:rsidRPr="00E27B12"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  <w:t xml:space="preserve"> психологическое благополучие</w:t>
      </w:r>
      <w:r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  <w:t xml:space="preserve"> ребенка</w:t>
      </w:r>
    </w:p>
    <w:p w14:paraId="195D06B2" w14:textId="56533A9D" w:rsidR="00E27B12" w:rsidRDefault="00E27B12" w:rsidP="00E27B12">
      <w:pPr>
        <w:spacing w:after="0" w:line="360" w:lineRule="auto"/>
        <w:contextualSpacing/>
        <w:jc w:val="both"/>
        <w:rPr>
          <w:rFonts w:ascii="Bookman Old Style" w:eastAsiaTheme="majorEastAsia" w:hAnsi="Bookman Old Style" w:cstheme="majorBidi"/>
          <w:i/>
          <w:iCs/>
          <w:color w:val="2F5496" w:themeColor="accent1" w:themeShade="BF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51FC896D" wp14:editId="694AF438">
            <wp:extent cx="5848052" cy="2218414"/>
            <wp:effectExtent l="0" t="0" r="635" b="0"/>
            <wp:docPr id="6" name="Объект 5">
              <a:extLst xmlns:a="http://schemas.openxmlformats.org/drawingml/2006/main">
                <a:ext uri="{FF2B5EF4-FFF2-40B4-BE49-F238E27FC236}">
                  <a16:creationId xmlns:a16="http://schemas.microsoft.com/office/drawing/2014/main" id="{1A71E95A-0957-42B4-B49D-1DBCBC94F8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1A71E95A-0957-42B4-B49D-1DBCBC94F8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375" cy="22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3727" w14:textId="56226747" w:rsidR="00E27B12" w:rsidRDefault="00E27B12" w:rsidP="00E27B12">
      <w:pPr>
        <w:spacing w:after="0" w:line="360" w:lineRule="auto"/>
        <w:contextualSpacing/>
        <w:jc w:val="both"/>
        <w:rPr>
          <w:rFonts w:ascii="Cambria" w:hAnsi="Cambria" w:cs="Cambria"/>
          <w:sz w:val="24"/>
          <w:szCs w:val="24"/>
        </w:rPr>
      </w:pP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вопрос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анкеты</w:t>
      </w:r>
      <w:r w:rsidRPr="00E27B12">
        <w:rPr>
          <w:rFonts w:ascii="Blackadder ITC" w:hAnsi="Blackadder ITC"/>
          <w:sz w:val="24"/>
          <w:szCs w:val="24"/>
        </w:rPr>
        <w:t xml:space="preserve">: </w:t>
      </w:r>
      <w:r w:rsidRPr="00E27B12">
        <w:rPr>
          <w:rFonts w:ascii="Blackadder ITC" w:hAnsi="Blackadder ITC" w:cs="Blackadder ITC"/>
          <w:sz w:val="24"/>
          <w:szCs w:val="24"/>
        </w:rPr>
        <w:t>«</w:t>
      </w:r>
      <w:r w:rsidRPr="00E27B12">
        <w:rPr>
          <w:rFonts w:ascii="Cambria" w:hAnsi="Cambria" w:cs="Cambria"/>
          <w:sz w:val="24"/>
          <w:szCs w:val="24"/>
        </w:rPr>
        <w:t>Какие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семейные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есть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вашей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семье</w:t>
      </w:r>
      <w:r w:rsidRPr="00E27B12">
        <w:rPr>
          <w:rFonts w:ascii="Blackadder ITC" w:hAnsi="Blackadder ITC"/>
          <w:sz w:val="24"/>
          <w:szCs w:val="24"/>
        </w:rPr>
        <w:t>?</w:t>
      </w:r>
      <w:r w:rsidRPr="00E27B12">
        <w:rPr>
          <w:rFonts w:ascii="Blackadder ITC" w:hAnsi="Blackadder ITC" w:cs="Blackadder ITC"/>
          <w:sz w:val="24"/>
          <w:szCs w:val="24"/>
        </w:rPr>
        <w:t>»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одни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родители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ответили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что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это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посещение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спортзала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стадиона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бассейна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спортплощадок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т</w:t>
      </w:r>
      <w:r w:rsidRPr="00E27B12">
        <w:rPr>
          <w:rFonts w:ascii="Blackadder ITC" w:hAnsi="Blackadder ITC"/>
          <w:sz w:val="24"/>
          <w:szCs w:val="24"/>
        </w:rPr>
        <w:t>.</w:t>
      </w:r>
      <w:r w:rsidRPr="00E27B12">
        <w:rPr>
          <w:rFonts w:ascii="Cambria" w:hAnsi="Cambria" w:cs="Cambria"/>
          <w:sz w:val="24"/>
          <w:szCs w:val="24"/>
        </w:rPr>
        <w:t>е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занятия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спортом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Другие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Blackadder ITC" w:hAnsi="Blackadder ITC" w:cs="Blackadder ITC"/>
          <w:sz w:val="24"/>
          <w:szCs w:val="24"/>
        </w:rPr>
        <w:t>–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семьями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ходят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театр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кино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выставки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концерты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музеи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ходят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библиотеку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читают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книги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старшие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дети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читают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младшим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Некоторым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нравится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гулять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всей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семьей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парке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сквере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отдыхать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даче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совместно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проводить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летний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отдых</w:t>
      </w:r>
      <w:r w:rsidRPr="00E27B12">
        <w:rPr>
          <w:rFonts w:ascii="Blackadder ITC" w:hAnsi="Blackadder ITC"/>
          <w:sz w:val="24"/>
          <w:szCs w:val="24"/>
        </w:rPr>
        <w:t xml:space="preserve">; </w:t>
      </w:r>
      <w:r w:rsidR="00D11BBC">
        <w:rPr>
          <w:rFonts w:ascii="Cambria" w:hAnsi="Cambria" w:cs="Cambria"/>
          <w:sz w:val="24"/>
          <w:szCs w:val="24"/>
        </w:rPr>
        <w:t>заниматься рукоделием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разведением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цветов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уходом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="00D11BBC">
        <w:rPr>
          <w:rFonts w:ascii="Cambria" w:hAnsi="Cambria" w:cs="Cambria"/>
          <w:sz w:val="24"/>
          <w:szCs w:val="24"/>
        </w:rPr>
        <w:t>садом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Есть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которой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учатся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вязать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из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поколения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поколение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Во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многих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празднования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дня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рождения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реализуется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празднике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поздравлениями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пожеланиями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подарками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веселыми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играми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пением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Эта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Blackadder ITC" w:hAnsi="Blackadder ITC" w:cs="Blackadder ITC"/>
          <w:sz w:val="24"/>
          <w:szCs w:val="24"/>
        </w:rPr>
        <w:t>–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основа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настоящих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будущих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радостей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она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побуждает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добру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="00D11BBC">
        <w:rPr>
          <w:rFonts w:ascii="Cambria" w:hAnsi="Cambria" w:cs="Cambria"/>
          <w:sz w:val="24"/>
          <w:szCs w:val="24"/>
        </w:rPr>
        <w:t xml:space="preserve">дает толчок к развитию </w:t>
      </w:r>
      <w:r w:rsidRPr="00E27B12">
        <w:rPr>
          <w:rFonts w:ascii="Cambria" w:hAnsi="Cambria" w:cs="Cambria"/>
          <w:sz w:val="24"/>
          <w:szCs w:val="24"/>
        </w:rPr>
        <w:t>творчества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proofErr w:type="gramStart"/>
      <w:r w:rsidR="00D11BBC">
        <w:rPr>
          <w:rFonts w:ascii="Cambria" w:hAnsi="Cambria" w:cs="Cambria"/>
          <w:sz w:val="24"/>
          <w:szCs w:val="24"/>
        </w:rPr>
        <w:t>Возьмем например</w:t>
      </w:r>
      <w:proofErr w:type="gramEnd"/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день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рождения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бабушки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дедушки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некоторых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ограничиваются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звонком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телефону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традиционными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поздравлениями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этом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случае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педагогический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эффект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будет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минимальным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других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заранее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вовлекают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ребенка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подготовке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подарка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обратив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при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этом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внимание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то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что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особенно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порадует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бабушку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деда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что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="00D11BBC">
        <w:rPr>
          <w:rFonts w:ascii="Cambria" w:hAnsi="Cambria" w:cs="Cambria"/>
          <w:sz w:val="24"/>
          <w:szCs w:val="24"/>
        </w:rPr>
        <w:t>для них станет интересным подарком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="00D11BBC">
        <w:rPr>
          <w:rFonts w:ascii="Cambria" w:hAnsi="Cambria" w:cs="Cambria"/>
          <w:sz w:val="24"/>
          <w:szCs w:val="24"/>
        </w:rPr>
        <w:t>Такие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ценности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атмосфера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="00D11BBC">
        <w:rPr>
          <w:rFonts w:ascii="Calibri" w:hAnsi="Calibri" w:cs="Calibri"/>
          <w:sz w:val="24"/>
          <w:szCs w:val="24"/>
        </w:rPr>
        <w:t xml:space="preserve">в </w:t>
      </w:r>
      <w:r w:rsidRPr="00E27B12">
        <w:rPr>
          <w:rFonts w:ascii="Cambria" w:hAnsi="Cambria" w:cs="Cambria"/>
          <w:sz w:val="24"/>
          <w:szCs w:val="24"/>
        </w:rPr>
        <w:t>семь</w:t>
      </w:r>
      <w:r w:rsidR="00D11BBC">
        <w:rPr>
          <w:rFonts w:ascii="Cambria" w:hAnsi="Cambria" w:cs="Cambria"/>
          <w:sz w:val="24"/>
          <w:szCs w:val="24"/>
        </w:rPr>
        <w:t>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определяют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станет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воспитательной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средой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="00D11BBC">
        <w:rPr>
          <w:rFonts w:ascii="Cambria" w:hAnsi="Cambria" w:cs="Cambria"/>
          <w:sz w:val="24"/>
          <w:szCs w:val="24"/>
        </w:rPr>
        <w:t>основой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="00D11BBC">
        <w:rPr>
          <w:rFonts w:ascii="Calibri" w:hAnsi="Calibri" w:cs="Calibri"/>
          <w:sz w:val="24"/>
          <w:szCs w:val="24"/>
        </w:rPr>
        <w:t xml:space="preserve">для </w:t>
      </w:r>
      <w:r w:rsidRPr="00E27B12">
        <w:rPr>
          <w:rFonts w:ascii="Cambria" w:hAnsi="Cambria" w:cs="Cambria"/>
          <w:sz w:val="24"/>
          <w:szCs w:val="24"/>
        </w:rPr>
        <w:t>саморазвития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самореализации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традициях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находит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свое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выражение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культура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семьи</w:t>
      </w:r>
      <w:r w:rsidRPr="00E27B12">
        <w:rPr>
          <w:rFonts w:ascii="Blackadder ITC" w:hAnsi="Blackadder ITC"/>
          <w:sz w:val="24"/>
          <w:szCs w:val="24"/>
        </w:rPr>
        <w:t xml:space="preserve">: </w:t>
      </w:r>
      <w:r w:rsidRPr="00E27B12">
        <w:rPr>
          <w:rFonts w:ascii="Cambria" w:hAnsi="Cambria" w:cs="Cambria"/>
          <w:sz w:val="24"/>
          <w:szCs w:val="24"/>
        </w:rPr>
        <w:t>рыцарство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мужчин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нежность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женщин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уважение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старшим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любовь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младшим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великодушие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уступчивость</w:t>
      </w:r>
      <w:r w:rsidRPr="00E27B12">
        <w:rPr>
          <w:rFonts w:ascii="Blackadder ITC" w:hAnsi="Blackadder ITC"/>
          <w:sz w:val="24"/>
          <w:szCs w:val="24"/>
        </w:rPr>
        <w:t xml:space="preserve"> - </w:t>
      </w:r>
      <w:r w:rsidRPr="00E27B12">
        <w:rPr>
          <w:rFonts w:ascii="Cambria" w:hAnsi="Cambria" w:cs="Cambria"/>
          <w:sz w:val="24"/>
          <w:szCs w:val="24"/>
        </w:rPr>
        <w:t>все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без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чего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может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существовать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семья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развиваться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расти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="00D11BBC">
        <w:rPr>
          <w:rFonts w:ascii="Cambria" w:hAnsi="Cambria" w:cs="Cambria"/>
          <w:sz w:val="24"/>
          <w:szCs w:val="24"/>
        </w:rPr>
        <w:t>поколение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Прекрасно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если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отец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вместе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детьми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создает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культ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матери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мать</w:t>
      </w:r>
      <w:r w:rsidRPr="00E27B12">
        <w:rPr>
          <w:rFonts w:ascii="Blackadder ITC" w:hAnsi="Blackadder ITC"/>
          <w:sz w:val="24"/>
          <w:szCs w:val="24"/>
        </w:rPr>
        <w:t xml:space="preserve"> (</w:t>
      </w:r>
      <w:r w:rsidRPr="00E27B12">
        <w:rPr>
          <w:rFonts w:ascii="Cambria" w:hAnsi="Cambria" w:cs="Cambria"/>
          <w:sz w:val="24"/>
          <w:szCs w:val="24"/>
        </w:rPr>
        <w:t>тоже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вместе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детьми</w:t>
      </w:r>
      <w:r w:rsidRPr="00E27B12">
        <w:rPr>
          <w:rFonts w:ascii="Blackadder ITC" w:hAnsi="Blackadder ITC"/>
          <w:sz w:val="24"/>
          <w:szCs w:val="24"/>
        </w:rPr>
        <w:t xml:space="preserve">) - </w:t>
      </w:r>
      <w:r w:rsidRPr="00E27B12">
        <w:rPr>
          <w:rFonts w:ascii="Cambria" w:hAnsi="Cambria" w:cs="Cambria"/>
          <w:sz w:val="24"/>
          <w:szCs w:val="24"/>
        </w:rPr>
        <w:t>культ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отца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Когда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дети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видят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как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отец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мать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уважают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друг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друга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не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словах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деле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жизни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любой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есть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события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lastRenderedPageBreak/>
        <w:t>которые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отмечают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традиции</w:t>
      </w:r>
      <w:r>
        <w:rPr>
          <w:rFonts w:ascii="Calibri" w:hAnsi="Calibri" w:cs="Calibri"/>
          <w:sz w:val="24"/>
          <w:szCs w:val="24"/>
        </w:rPr>
        <w:t>.</w:t>
      </w:r>
      <w:r w:rsidR="00BD5072">
        <w:rPr>
          <w:rFonts w:ascii="Calibri" w:hAnsi="Calibri" w:cs="Calibri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как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proofErr w:type="spellStart"/>
      <w:r w:rsidRPr="00E27B12">
        <w:rPr>
          <w:rFonts w:ascii="Cambria" w:hAnsi="Cambria" w:cs="Cambria"/>
          <w:sz w:val="24"/>
          <w:szCs w:val="24"/>
        </w:rPr>
        <w:t>семейно</w:t>
      </w:r>
      <w:proofErr w:type="spellEnd"/>
      <w:r w:rsidRPr="00E27B12">
        <w:rPr>
          <w:rFonts w:ascii="Blackadder ITC" w:hAnsi="Blackadder ITC"/>
          <w:sz w:val="24"/>
          <w:szCs w:val="24"/>
        </w:rPr>
        <w:t xml:space="preserve"> - </w:t>
      </w:r>
      <w:r w:rsidRPr="00E27B12">
        <w:rPr>
          <w:rFonts w:ascii="Cambria" w:hAnsi="Cambria" w:cs="Cambria"/>
          <w:sz w:val="24"/>
          <w:szCs w:val="24"/>
        </w:rPr>
        <w:t>бытовые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праздники</w:t>
      </w:r>
      <w:r w:rsidRPr="00E27B12">
        <w:rPr>
          <w:rFonts w:ascii="Blackadder ITC" w:hAnsi="Blackadder ITC"/>
          <w:sz w:val="24"/>
          <w:szCs w:val="24"/>
        </w:rPr>
        <w:t xml:space="preserve">: </w:t>
      </w:r>
      <w:r w:rsidRPr="00E27B12">
        <w:rPr>
          <w:rFonts w:ascii="Cambria" w:hAnsi="Cambria" w:cs="Cambria"/>
          <w:sz w:val="24"/>
          <w:szCs w:val="24"/>
        </w:rPr>
        <w:t>дни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рождения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начало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окончание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учебного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года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у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школьников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студентов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дни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совершеннолетия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получение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паспорта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проводы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армию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вступление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трудовую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жизнь</w:t>
      </w:r>
      <w:r w:rsidRPr="00E27B12">
        <w:rPr>
          <w:rFonts w:ascii="Blackadder ITC" w:hAnsi="Blackadder ITC"/>
          <w:sz w:val="24"/>
          <w:szCs w:val="24"/>
        </w:rPr>
        <w:t xml:space="preserve">, </w:t>
      </w:r>
      <w:r w:rsidRPr="00E27B12">
        <w:rPr>
          <w:rFonts w:ascii="Cambria" w:hAnsi="Cambria" w:cs="Cambria"/>
          <w:sz w:val="24"/>
          <w:szCs w:val="24"/>
        </w:rPr>
        <w:t>выход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ветеранов</w:t>
      </w:r>
      <w:r w:rsidR="00BD5072">
        <w:rPr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на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пенсию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т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п</w:t>
      </w:r>
      <w:r w:rsidRPr="00E27B12">
        <w:rPr>
          <w:rFonts w:ascii="Blackadder ITC" w:hAnsi="Blackadder ITC"/>
          <w:sz w:val="24"/>
          <w:szCs w:val="24"/>
        </w:rPr>
        <w:t xml:space="preserve">. </w:t>
      </w:r>
      <w:r w:rsidRPr="00E27B12">
        <w:rPr>
          <w:rFonts w:ascii="Cambria" w:hAnsi="Cambria" w:cs="Cambria"/>
          <w:sz w:val="24"/>
          <w:szCs w:val="24"/>
        </w:rPr>
        <w:t>Многие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из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этих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событий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отмечаются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в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каждой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>семье</w:t>
      </w:r>
      <w:r w:rsidRPr="00E27B12">
        <w:rPr>
          <w:rFonts w:ascii="Blackadder ITC" w:hAnsi="Blackadder ITC"/>
          <w:sz w:val="24"/>
          <w:szCs w:val="24"/>
        </w:rPr>
        <w:t xml:space="preserve"> </w:t>
      </w:r>
      <w:r w:rsidRPr="00E27B12">
        <w:rPr>
          <w:rFonts w:ascii="Cambria" w:hAnsi="Cambria" w:cs="Cambria"/>
          <w:sz w:val="24"/>
          <w:szCs w:val="24"/>
        </w:rPr>
        <w:t xml:space="preserve">по - своему. Традиции не признают канонов и потому открывают путь к творчеству. В проявлении некоторых </w:t>
      </w:r>
      <w:proofErr w:type="spellStart"/>
      <w:r w:rsidRPr="00E27B12">
        <w:rPr>
          <w:rFonts w:ascii="Cambria" w:hAnsi="Cambria" w:cs="Cambria"/>
          <w:sz w:val="24"/>
          <w:szCs w:val="24"/>
        </w:rPr>
        <w:t>семейно</w:t>
      </w:r>
      <w:proofErr w:type="spellEnd"/>
      <w:r w:rsidRPr="00E27B12">
        <w:rPr>
          <w:rFonts w:ascii="Cambria" w:hAnsi="Cambria" w:cs="Cambria"/>
          <w:sz w:val="24"/>
          <w:szCs w:val="24"/>
        </w:rPr>
        <w:t xml:space="preserve"> - бытовых традиций в значительной степени выражен народный идеал тех человеческих качеств, формирование и наличие которых предопределяет семейное счастье, благоприятный микроклимат семьи и в целом человеческое благополучие.</w:t>
      </w:r>
    </w:p>
    <w:p w14:paraId="333FBCCC" w14:textId="25B792EF" w:rsidR="00174C73" w:rsidRPr="00174C73" w:rsidRDefault="00174C73" w:rsidP="00174C73">
      <w:pPr>
        <w:spacing w:after="0" w:line="360" w:lineRule="auto"/>
        <w:ind w:firstLine="708"/>
        <w:contextualSpacing/>
        <w:jc w:val="both"/>
        <w:rPr>
          <w:rFonts w:ascii="Cambria" w:hAnsi="Cambria" w:cs="Cambria"/>
          <w:sz w:val="24"/>
          <w:szCs w:val="24"/>
        </w:rPr>
      </w:pPr>
      <w:r w:rsidRPr="00174C73">
        <w:rPr>
          <w:rFonts w:ascii="Cambria" w:hAnsi="Cambria" w:cs="Cambria"/>
          <w:sz w:val="24"/>
          <w:szCs w:val="24"/>
        </w:rPr>
        <w:t xml:space="preserve">Семейные традиции </w:t>
      </w:r>
      <w:r w:rsidR="00D11BBC" w:rsidRPr="00174C73">
        <w:rPr>
          <w:rFonts w:ascii="Cambria" w:hAnsi="Cambria" w:cs="Cambria"/>
          <w:sz w:val="24"/>
          <w:szCs w:val="24"/>
        </w:rPr>
        <w:t>необыкновенно</w:t>
      </w:r>
      <w:r w:rsidRPr="00174C73">
        <w:rPr>
          <w:rFonts w:ascii="Cambria" w:hAnsi="Cambria" w:cs="Cambria"/>
          <w:sz w:val="24"/>
          <w:szCs w:val="24"/>
        </w:rPr>
        <w:t xml:space="preserve"> важны </w:t>
      </w:r>
      <w:r w:rsidR="00D11BBC">
        <w:rPr>
          <w:rFonts w:ascii="Cambria" w:hAnsi="Cambria" w:cs="Cambria"/>
          <w:sz w:val="24"/>
          <w:szCs w:val="24"/>
        </w:rPr>
        <w:t xml:space="preserve">для </w:t>
      </w:r>
      <w:r w:rsidRPr="00174C73">
        <w:rPr>
          <w:rFonts w:ascii="Cambria" w:hAnsi="Cambria" w:cs="Cambria"/>
          <w:sz w:val="24"/>
          <w:szCs w:val="24"/>
        </w:rPr>
        <w:t>дет</w:t>
      </w:r>
      <w:r w:rsidR="00D11BBC">
        <w:rPr>
          <w:rFonts w:ascii="Cambria" w:hAnsi="Cambria" w:cs="Cambria"/>
          <w:sz w:val="24"/>
          <w:szCs w:val="24"/>
        </w:rPr>
        <w:t>ей</w:t>
      </w:r>
      <w:r w:rsidRPr="00174C73">
        <w:rPr>
          <w:rFonts w:ascii="Cambria" w:hAnsi="Cambria" w:cs="Cambria"/>
          <w:sz w:val="24"/>
          <w:szCs w:val="24"/>
        </w:rPr>
        <w:t xml:space="preserve">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 Семья – это не только общий быт, бюджет и отношения между членами семьи. Это и особый дух, неповторимый уют и атмосфера, </w:t>
      </w:r>
      <w:r w:rsidR="00D11BBC" w:rsidRPr="00174C73">
        <w:rPr>
          <w:rFonts w:ascii="Cambria" w:hAnsi="Cambria" w:cs="Cambria"/>
          <w:sz w:val="24"/>
          <w:szCs w:val="24"/>
        </w:rPr>
        <w:t>присущая</w:t>
      </w:r>
      <w:r w:rsidRPr="00174C73">
        <w:rPr>
          <w:rFonts w:ascii="Cambria" w:hAnsi="Cambria" w:cs="Cambria"/>
          <w:sz w:val="24"/>
          <w:szCs w:val="24"/>
        </w:rPr>
        <w:t xml:space="preserve"> только вашей семь</w:t>
      </w:r>
      <w:r w:rsidR="00D11BBC">
        <w:rPr>
          <w:rFonts w:ascii="Cambria" w:hAnsi="Cambria" w:cs="Cambria"/>
          <w:sz w:val="24"/>
          <w:szCs w:val="24"/>
        </w:rPr>
        <w:t>е</w:t>
      </w:r>
      <w:r w:rsidRPr="00174C73">
        <w:rPr>
          <w:rFonts w:ascii="Cambria" w:hAnsi="Cambria" w:cs="Cambria"/>
          <w:sz w:val="24"/>
          <w:szCs w:val="24"/>
        </w:rPr>
        <w:t>.</w:t>
      </w:r>
    </w:p>
    <w:p w14:paraId="2F3AB3AE" w14:textId="33BC3D78" w:rsidR="00174C73" w:rsidRPr="00174C73" w:rsidRDefault="00174C73" w:rsidP="00174C73">
      <w:pPr>
        <w:spacing w:after="0" w:line="360" w:lineRule="auto"/>
        <w:ind w:firstLine="708"/>
        <w:contextualSpacing/>
        <w:jc w:val="both"/>
        <w:rPr>
          <w:rFonts w:ascii="Cambria" w:hAnsi="Cambria" w:cs="Cambria"/>
          <w:sz w:val="24"/>
          <w:szCs w:val="24"/>
        </w:rPr>
      </w:pPr>
      <w:r w:rsidRPr="00174C73">
        <w:rPr>
          <w:rFonts w:ascii="Cambria" w:hAnsi="Cambria" w:cs="Cambria"/>
          <w:sz w:val="24"/>
          <w:szCs w:val="24"/>
        </w:rPr>
        <w:t xml:space="preserve">Наши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</w:t>
      </w:r>
      <w:r w:rsidR="00D11BBC">
        <w:rPr>
          <w:rFonts w:ascii="Cambria" w:hAnsi="Cambria" w:cs="Cambria"/>
          <w:sz w:val="24"/>
          <w:szCs w:val="24"/>
        </w:rPr>
        <w:t xml:space="preserve">так как мы, </w:t>
      </w:r>
      <w:r w:rsidRPr="00174C73">
        <w:rPr>
          <w:rFonts w:ascii="Cambria" w:hAnsi="Cambria" w:cs="Cambria"/>
          <w:sz w:val="24"/>
          <w:szCs w:val="24"/>
        </w:rPr>
        <w:t>взрослые, являемся самым первым и самым главным примером для подражания детей.</w:t>
      </w:r>
    </w:p>
    <w:p w14:paraId="4C1294B5" w14:textId="4EA15096" w:rsidR="00174C73" w:rsidRDefault="00174C73" w:rsidP="00E27B12">
      <w:pPr>
        <w:spacing w:after="0" w:line="360" w:lineRule="auto"/>
        <w:contextualSpacing/>
        <w:jc w:val="both"/>
        <w:rPr>
          <w:rFonts w:ascii="Cambria" w:hAnsi="Cambria" w:cs="Cambria"/>
          <w:sz w:val="24"/>
          <w:szCs w:val="24"/>
        </w:rPr>
      </w:pPr>
    </w:p>
    <w:p w14:paraId="1D9D66CE" w14:textId="7077A812" w:rsidR="00BD5072" w:rsidRPr="00E27B12" w:rsidRDefault="00BD5072" w:rsidP="00E27B12">
      <w:pPr>
        <w:spacing w:after="0" w:line="360" w:lineRule="auto"/>
        <w:contextualSpacing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Педагог – психолог Мешкова Галина Ивановна</w:t>
      </w:r>
    </w:p>
    <w:p w14:paraId="527462A1" w14:textId="2DC4CFEC" w:rsidR="00E27B12" w:rsidRPr="00E27B12" w:rsidRDefault="00E27B12" w:rsidP="00E27B12">
      <w:pPr>
        <w:spacing w:after="0" w:line="360" w:lineRule="auto"/>
        <w:ind w:firstLine="708"/>
        <w:contextualSpacing/>
        <w:jc w:val="both"/>
        <w:rPr>
          <w:rFonts w:ascii="Cambria" w:hAnsi="Cambria" w:cs="Cambria"/>
          <w:sz w:val="24"/>
          <w:szCs w:val="24"/>
        </w:rPr>
      </w:pPr>
    </w:p>
    <w:p w14:paraId="55F8960D" w14:textId="77777777" w:rsidR="00E27B12" w:rsidRDefault="00E27B12" w:rsidP="00E27B12">
      <w:pPr>
        <w:spacing w:after="0" w:line="360" w:lineRule="auto"/>
        <w:contextualSpacing/>
        <w:jc w:val="both"/>
      </w:pPr>
    </w:p>
    <w:p w14:paraId="308D1ECE" w14:textId="77777777" w:rsidR="00E27B12" w:rsidRDefault="00E27B12" w:rsidP="00E27B12">
      <w:pPr>
        <w:spacing w:after="0" w:line="360" w:lineRule="auto"/>
        <w:contextualSpacing/>
        <w:jc w:val="both"/>
      </w:pPr>
    </w:p>
    <w:sectPr w:rsidR="00E27B12" w:rsidSect="00E27B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B3"/>
    <w:rsid w:val="00146556"/>
    <w:rsid w:val="00174C73"/>
    <w:rsid w:val="00B21153"/>
    <w:rsid w:val="00BD5072"/>
    <w:rsid w:val="00D11BBC"/>
    <w:rsid w:val="00E27B12"/>
    <w:rsid w:val="00E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3CF"/>
  <w15:chartTrackingRefBased/>
  <w15:docId w15:val="{FC5A502F-4723-41F9-A0BD-4FD5DC57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М</dc:creator>
  <cp:keywords/>
  <dc:description/>
  <cp:lastModifiedBy>Г М</cp:lastModifiedBy>
  <cp:revision>2</cp:revision>
  <dcterms:created xsi:type="dcterms:W3CDTF">2023-09-26T10:34:00Z</dcterms:created>
  <dcterms:modified xsi:type="dcterms:W3CDTF">2023-09-26T10:34:00Z</dcterms:modified>
</cp:coreProperties>
</file>